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F0" w:rsidRDefault="00BA66F0" w:rsidP="00BA66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Лабораторное з</w:t>
      </w:r>
      <w:r w:rsidRPr="00FB39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8</w:t>
      </w:r>
    </w:p>
    <w:p w:rsidR="00BA66F0" w:rsidRPr="00FB391D" w:rsidRDefault="00BA66F0" w:rsidP="00BA66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BA66F0" w:rsidRPr="00811DEE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11D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Время: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академических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66F0" w:rsidRPr="007D1F2C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3C2A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Характеристика приемов «поглаживание» и «растирание». Применение приемов на различных участках тела.</w:t>
      </w: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5A2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занятия: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навыков </w:t>
      </w:r>
      <w:r w:rsidRPr="008C1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приемов «поглаживание» и «растирание».</w:t>
      </w: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Задачи занятия:</w:t>
      </w: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B46">
        <w:rPr>
          <w:rFonts w:ascii="Times New Roman" w:hAnsi="Times New Roman" w:cs="Times New Roman"/>
          <w:sz w:val="28"/>
          <w:szCs w:val="28"/>
        </w:rPr>
        <w:t xml:space="preserve">1. Закрепление знаний материала лекционного курса. </w:t>
      </w: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B46">
        <w:rPr>
          <w:rFonts w:ascii="Times New Roman" w:hAnsi="Times New Roman" w:cs="Times New Roman"/>
          <w:sz w:val="28"/>
          <w:szCs w:val="28"/>
        </w:rPr>
        <w:t>2. Оценка навыков изучения литературных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66F0" w:rsidRPr="00584B46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4B46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 w:rsidRPr="00584B46"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BA66F0" w:rsidRPr="001C4052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66F0" w:rsidRPr="005949B7" w:rsidRDefault="00BA66F0" w:rsidP="00BA66F0">
      <w:pPr>
        <w:pStyle w:val="2"/>
        <w:spacing w:before="0"/>
        <w:rPr>
          <w:sz w:val="28"/>
          <w:szCs w:val="28"/>
        </w:rPr>
      </w:pPr>
      <w:r>
        <w:rPr>
          <w:sz w:val="28"/>
          <w:szCs w:val="28"/>
        </w:rPr>
        <w:tab/>
      </w:r>
      <w:r w:rsidRPr="005949B7">
        <w:rPr>
          <w:sz w:val="28"/>
          <w:szCs w:val="28"/>
        </w:rPr>
        <w:t>Массаж как лечебный метод применяется очень давно и в настоящее время широко используется при различных заболеваниях. Влияние массажа на организм очень разнообразно. Даже при легком и поверхностном механическом воздействии на кожу в процессе массажа раздражаются заложенные в ней рецепторы и возникают ответные нервно-сосудистые и другие реакции. Образующиеся в коже под влиянием массажа различные тканевые гормоны (гистамин, ацетилхолин и др.) поступают в кровь и разносятся по всему организму, вызывая нейрогуморальные реакции. Массаж оказывает и непосредственное механическое воздействие на ткани. Массаж можно проводить руками (ручной массаж), с помощью водяной струи давлением 2-4 атм. (подводный массаж), используя механическое воздействие - смену давления воздуха (пневмомассаж) или вибрацию с помощью специальных аппаратов (вибрационный массаж).</w:t>
      </w:r>
    </w:p>
    <w:p w:rsidR="00BA66F0" w:rsidRPr="005949B7" w:rsidRDefault="00BA66F0" w:rsidP="00BA66F0">
      <w:pPr>
        <w:pStyle w:val="2"/>
        <w:spacing w:before="0"/>
        <w:rPr>
          <w:sz w:val="28"/>
          <w:szCs w:val="28"/>
        </w:rPr>
      </w:pPr>
      <w:r>
        <w:rPr>
          <w:sz w:val="28"/>
          <w:szCs w:val="28"/>
        </w:rPr>
        <w:tab/>
      </w:r>
      <w:r w:rsidRPr="005949B7">
        <w:rPr>
          <w:sz w:val="28"/>
          <w:szCs w:val="28"/>
        </w:rPr>
        <w:t>В технике лечебного ручного массажа различают четыре основных приема: поглаживание, растирание, разминание и вибрацию (по А.Ф. Вербову). Каждый прием можно применять в различных вариантах. Например, поглаживание может быть поверхностным и глубоким, непрерывным и прерывистым, может выполняться ладонной поверхностью одного или нескольких пальцев, поверхностью всей ладони или ее частью и т. д. Выбор вариантов основных приемов определяется анатомическими особенностями массируемого участка тела, желаемым воздействием на кожу, мышцы, сосуды, нервы, состоянием массируемых тканей, конкретными лечебными задачами массажа.</w:t>
      </w:r>
    </w:p>
    <w:p w:rsidR="00BA66F0" w:rsidRPr="005949B7" w:rsidRDefault="00BA66F0" w:rsidP="00BA66F0">
      <w:pPr>
        <w:pStyle w:val="2"/>
        <w:spacing w:before="0"/>
        <w:rPr>
          <w:sz w:val="28"/>
          <w:szCs w:val="28"/>
        </w:rPr>
      </w:pPr>
      <w:r>
        <w:rPr>
          <w:sz w:val="28"/>
          <w:szCs w:val="28"/>
        </w:rPr>
        <w:tab/>
      </w:r>
      <w:r w:rsidRPr="005949B7">
        <w:rPr>
          <w:sz w:val="28"/>
          <w:szCs w:val="28"/>
        </w:rPr>
        <w:t>Физиологическое действие основных приемов массажа весьма разнообразно.</w:t>
      </w:r>
    </w:p>
    <w:p w:rsidR="00BA66F0" w:rsidRPr="005949B7" w:rsidRDefault="00BA66F0" w:rsidP="00BA66F0">
      <w:pPr>
        <w:pStyle w:val="2"/>
        <w:spacing w:before="0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5949B7">
        <w:rPr>
          <w:i/>
          <w:sz w:val="28"/>
          <w:szCs w:val="28"/>
        </w:rPr>
        <w:t>Поглаживание</w:t>
      </w:r>
      <w:r w:rsidRPr="005949B7">
        <w:rPr>
          <w:sz w:val="28"/>
          <w:szCs w:val="28"/>
        </w:rPr>
        <w:t xml:space="preserve"> улучшает трофику и активизирует секреторную и обменную функции кожи, усиливает циркуляцию лимфы и крови, </w:t>
      </w:r>
      <w:r w:rsidRPr="005949B7">
        <w:rPr>
          <w:sz w:val="28"/>
          <w:szCs w:val="28"/>
        </w:rPr>
        <w:lastRenderedPageBreak/>
        <w:t>способствует рассасыванию отеков, тонизирует сосуды. Воздействуя на многочисленные нервные окончания, заложенные в тканях, поглаживание является источником возникновения различных рефлексов местного и общего характера. В зависимости от методики применения поглаживание может понижать или повышать возбудимость нервной системы.</w:t>
      </w:r>
    </w:p>
    <w:p w:rsidR="00BA66F0" w:rsidRDefault="00BA66F0" w:rsidP="00BA66F0">
      <w:pPr>
        <w:pStyle w:val="2"/>
        <w:spacing w:before="0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5949B7">
        <w:rPr>
          <w:i/>
          <w:sz w:val="28"/>
          <w:szCs w:val="28"/>
        </w:rPr>
        <w:t>Растирание</w:t>
      </w:r>
      <w:r w:rsidRPr="005949B7">
        <w:rPr>
          <w:sz w:val="28"/>
          <w:szCs w:val="28"/>
        </w:rPr>
        <w:t xml:space="preserve"> оказывает более энергичное воздействие, чем поглаживание. Способствуя увеличению взаимосмещаемости кожи и более глу</w:t>
      </w:r>
      <w:r>
        <w:rPr>
          <w:sz w:val="28"/>
          <w:szCs w:val="28"/>
        </w:rPr>
        <w:t xml:space="preserve">боко расположенных тканей, этот </w:t>
      </w:r>
      <w:r w:rsidRPr="005949B7">
        <w:rPr>
          <w:sz w:val="28"/>
          <w:szCs w:val="28"/>
        </w:rPr>
        <w:t>прием успешно применяется при наличии рубцов, спаек и патологических отложений в коже, подкожной жировой клетчатке, слизистых сумках, сухожильных влагалищах, околосуставных тканях и т.д. Вызывая гиперемию, растирание содействует усиленному рассасыванию различных патологических образований. Энергичное растирание повышает эластичность и сократительную функцию мышц и может оказывать местное болеутоляющее действие.</w:t>
      </w:r>
    </w:p>
    <w:p w:rsidR="00BA66F0" w:rsidRPr="00813575" w:rsidRDefault="00BA66F0" w:rsidP="00BA66F0">
      <w:pPr>
        <w:pStyle w:val="2"/>
        <w:spacing w:before="0"/>
        <w:rPr>
          <w:sz w:val="28"/>
          <w:szCs w:val="28"/>
        </w:rPr>
      </w:pPr>
      <w:r w:rsidRPr="00813575">
        <w:rPr>
          <w:i/>
          <w:sz w:val="28"/>
          <w:szCs w:val="28"/>
        </w:rPr>
        <w:t>Разминание</w:t>
      </w:r>
      <w:r w:rsidRPr="00813575">
        <w:rPr>
          <w:sz w:val="28"/>
          <w:szCs w:val="28"/>
        </w:rPr>
        <w:t xml:space="preserve"> в большей мере, чем растирание, возбуждает сократительную функцию мышц, усиливает обменные процессы в тканях, способствует ликвидации атрофических изменений, особенно в мышцах. Возникающие при разминании многочисленные импульсы от экстеро- и проприорецепторов оказывают стимулирующее влияние на нервную систему.</w:t>
      </w:r>
    </w:p>
    <w:p w:rsidR="00BA66F0" w:rsidRPr="005949B7" w:rsidRDefault="00BA66F0" w:rsidP="00BA66F0">
      <w:pPr>
        <w:pStyle w:val="2"/>
        <w:spacing w:before="0"/>
        <w:rPr>
          <w:sz w:val="28"/>
          <w:szCs w:val="28"/>
        </w:rPr>
      </w:pPr>
      <w:r>
        <w:rPr>
          <w:sz w:val="28"/>
          <w:szCs w:val="28"/>
        </w:rPr>
        <w:tab/>
      </w:r>
      <w:r w:rsidRPr="005949B7">
        <w:rPr>
          <w:sz w:val="28"/>
          <w:szCs w:val="28"/>
        </w:rPr>
        <w:t xml:space="preserve">Использование приемов ручного массажа в различных сочетаниях называется </w:t>
      </w:r>
      <w:r w:rsidRPr="005949B7">
        <w:rPr>
          <w:i/>
          <w:sz w:val="28"/>
          <w:szCs w:val="28"/>
        </w:rPr>
        <w:t>сеансом массажа.</w:t>
      </w:r>
      <w:r w:rsidRPr="005949B7">
        <w:rPr>
          <w:sz w:val="28"/>
          <w:szCs w:val="28"/>
        </w:rPr>
        <w:t xml:space="preserve"> Сеанс массажа может быть </w:t>
      </w:r>
      <w:r w:rsidRPr="005949B7">
        <w:rPr>
          <w:i/>
          <w:sz w:val="28"/>
          <w:szCs w:val="28"/>
        </w:rPr>
        <w:t>местным,</w:t>
      </w:r>
      <w:r w:rsidRPr="005949B7">
        <w:rPr>
          <w:sz w:val="28"/>
          <w:szCs w:val="28"/>
        </w:rPr>
        <w:t xml:space="preserve"> когда массируются отдельные сегменты тела, и </w:t>
      </w:r>
      <w:r w:rsidRPr="005949B7">
        <w:rPr>
          <w:i/>
          <w:sz w:val="28"/>
          <w:szCs w:val="28"/>
        </w:rPr>
        <w:t xml:space="preserve">общим - </w:t>
      </w:r>
      <w:r w:rsidRPr="005949B7">
        <w:rPr>
          <w:sz w:val="28"/>
          <w:szCs w:val="28"/>
        </w:rPr>
        <w:t>когда массируется все тело. Местный массаж оказывает стимулирующее влияние на нервно-мышечный аппарат и окислительно-восстановительные процессы в мышцах, благотворно действует на атрофичные мышцы, улучшает регенеративные процессы при повреждении костей и суставов, повышает тонус мышц при вялых и нормализует его при спастических параличах и т.д. Местный массаж может применяться в области выраженных болей, отечности тканей и других патологических изменений в них или в зоне неизмененных тканей (например, при иммобилизации больной конечности массируется здоровая конечность). Возникающие при этом импульсы рефлекторно влияют на больную конечность.</w:t>
      </w:r>
    </w:p>
    <w:p w:rsidR="00BA66F0" w:rsidRPr="005949B7" w:rsidRDefault="00BA66F0" w:rsidP="00BA66F0">
      <w:pPr>
        <w:pStyle w:val="2"/>
        <w:spacing w:before="0"/>
        <w:rPr>
          <w:sz w:val="28"/>
          <w:szCs w:val="28"/>
        </w:rPr>
      </w:pPr>
      <w:r>
        <w:rPr>
          <w:sz w:val="28"/>
          <w:szCs w:val="28"/>
        </w:rPr>
        <w:tab/>
      </w:r>
      <w:r w:rsidRPr="005949B7">
        <w:rPr>
          <w:sz w:val="28"/>
          <w:szCs w:val="28"/>
        </w:rPr>
        <w:t>Под влиянием общего массажа улучшаются кровообращение и сократительная способность сердечной мышцы, повышается приток крови к сердцу, уменьшаются застойные явления в тканях и органах, усиливаются все виды обмена, секреторная функция органов (желудка, печени и др.), увеличивается диурез, активизируется выделение из организма мочевины, мочевой кислоты, хлористого натрия и других солей. Общий массаж способствует понижению повышенного артериального давления крови и улучшению функции дыхания. Почти нет заболеваний, при которых не был бы показан массаж в общем комплексе лечебных мероприятий.</w:t>
      </w:r>
    </w:p>
    <w:p w:rsidR="00BA66F0" w:rsidRPr="005949B7" w:rsidRDefault="00BA66F0" w:rsidP="00BA66F0">
      <w:pPr>
        <w:pStyle w:val="2"/>
        <w:spacing w:before="0"/>
        <w:rPr>
          <w:sz w:val="28"/>
          <w:szCs w:val="28"/>
        </w:rPr>
      </w:pPr>
      <w:r>
        <w:rPr>
          <w:sz w:val="28"/>
          <w:szCs w:val="28"/>
        </w:rPr>
        <w:tab/>
      </w:r>
      <w:r w:rsidRPr="005949B7">
        <w:rPr>
          <w:sz w:val="28"/>
          <w:szCs w:val="28"/>
        </w:rPr>
        <w:t xml:space="preserve">При выполнении ручного массажа мускулатура массируемого сегмента тела должна быть расслаблена. Для этого массаж следует выполнять в удобном для больного положении тела (массируемой конечности придают среднее физиологическое положение: массируемую часть тела располагают </w:t>
      </w:r>
      <w:r w:rsidRPr="005949B7">
        <w:rPr>
          <w:sz w:val="28"/>
          <w:szCs w:val="28"/>
        </w:rPr>
        <w:lastRenderedPageBreak/>
        <w:t>на достаточно широкой и устойчивой опоре). Соблюдение этого требования особенно важно при болях и повышенном мышечном тонусе. Необходимо достаточно обнажать массируемую поверхность, не охлаждая, однако, при этом больного. Необходимы правильный подбор и последовательность приемов и их дозировка (интенсивность, частота, продолжительность). Во время и после массажа нужно обязательно наблюдать за местной и общей реакциями больного и правильно их оценивать.</w:t>
      </w:r>
    </w:p>
    <w:p w:rsidR="00BA66F0" w:rsidRDefault="00BA66F0" w:rsidP="00BA66F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6F0" w:rsidRPr="00E05BFB" w:rsidRDefault="00BA66F0" w:rsidP="00BA6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Методика выполнения работы:</w:t>
      </w:r>
    </w:p>
    <w:p w:rsidR="00BA66F0" w:rsidRPr="0093041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Отработка массажных приемов на отдельных участках тела.</w:t>
      </w:r>
    </w:p>
    <w:p w:rsidR="00BA66F0" w:rsidRPr="005949B7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Контроль техники выполнения массажных приемов.</w:t>
      </w:r>
    </w:p>
    <w:p w:rsidR="00BA66F0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BA66F0" w:rsidRPr="003C2A49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Вопросы для самоконтроля:</w:t>
      </w:r>
    </w:p>
    <w:p w:rsidR="00BA66F0" w:rsidRPr="007D1F2C" w:rsidRDefault="00BA66F0" w:rsidP="00BA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Поглаживание. Его разновидности и их применение. Влияние на организм.</w:t>
      </w:r>
    </w:p>
    <w:p w:rsidR="00BA66F0" w:rsidRDefault="00BA66F0" w:rsidP="00BA66F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Растирание. Его разновидности и их применение. Влияние на организм.</w:t>
      </w:r>
    </w:p>
    <w:p w:rsidR="00BA66F0" w:rsidRDefault="00BA66F0" w:rsidP="00BA66F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приемов на различных участках тела.</w:t>
      </w:r>
    </w:p>
    <w:p w:rsidR="00BA66F0" w:rsidRDefault="00BA66F0" w:rsidP="00BA66F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6F0" w:rsidRDefault="00BA66F0" w:rsidP="00BA66F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66F0" w:rsidRDefault="00BA66F0" w:rsidP="00BA66F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66F0"/>
    <w:rsid w:val="00015EDF"/>
    <w:rsid w:val="0009756B"/>
    <w:rsid w:val="00103F51"/>
    <w:rsid w:val="001E66BB"/>
    <w:rsid w:val="001F3FBA"/>
    <w:rsid w:val="001F6EED"/>
    <w:rsid w:val="002100BC"/>
    <w:rsid w:val="003002A1"/>
    <w:rsid w:val="00323B46"/>
    <w:rsid w:val="00334119"/>
    <w:rsid w:val="00334BE7"/>
    <w:rsid w:val="003A5911"/>
    <w:rsid w:val="00407092"/>
    <w:rsid w:val="0045148F"/>
    <w:rsid w:val="005C0488"/>
    <w:rsid w:val="00617A65"/>
    <w:rsid w:val="0062497C"/>
    <w:rsid w:val="00640AF1"/>
    <w:rsid w:val="006E41EA"/>
    <w:rsid w:val="00703870"/>
    <w:rsid w:val="007E2708"/>
    <w:rsid w:val="007E5F0A"/>
    <w:rsid w:val="007F7529"/>
    <w:rsid w:val="00874F48"/>
    <w:rsid w:val="008E1FC6"/>
    <w:rsid w:val="00935CAC"/>
    <w:rsid w:val="009616F2"/>
    <w:rsid w:val="00974175"/>
    <w:rsid w:val="009A486A"/>
    <w:rsid w:val="009E3E7E"/>
    <w:rsid w:val="00A25D8B"/>
    <w:rsid w:val="00A3120F"/>
    <w:rsid w:val="00A56051"/>
    <w:rsid w:val="00A943CB"/>
    <w:rsid w:val="00BA66F0"/>
    <w:rsid w:val="00C43535"/>
    <w:rsid w:val="00C51248"/>
    <w:rsid w:val="00C67C26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6F0"/>
    <w:pPr>
      <w:ind w:left="720"/>
      <w:contextualSpacing/>
    </w:pPr>
  </w:style>
  <w:style w:type="paragraph" w:styleId="2">
    <w:name w:val="Body Text Indent 2"/>
    <w:basedOn w:val="a"/>
    <w:link w:val="20"/>
    <w:rsid w:val="00BA66F0"/>
    <w:pPr>
      <w:spacing w:before="40" w:after="0" w:line="240" w:lineRule="auto"/>
      <w:ind w:firstLine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6F0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872</Words>
  <Characters>4973</Characters>
  <Application>Microsoft Office Word</Application>
  <DocSecurity>0</DocSecurity>
  <Lines>41</Lines>
  <Paragraphs>11</Paragraphs>
  <ScaleCrop>false</ScaleCrop>
  <Company>Microsoft</Company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2019-10-24T09:14:00Z</dcterms:created>
  <dcterms:modified xsi:type="dcterms:W3CDTF">2019-10-24T09:17:00Z</dcterms:modified>
</cp:coreProperties>
</file>